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985" w:rsidRPr="00975985" w:rsidRDefault="00975985" w:rsidP="00975985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975985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REPÚBLICA FEDERATIVA DO BRASIL</w:t>
      </w:r>
      <w:r w:rsidRPr="00975985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br/>
        <w:t>ESTADO DA PARAÍBA</w:t>
      </w:r>
      <w:r w:rsidRPr="00975985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br/>
        <w:t>CARTÓRIO AZEVÊDO BASTOS</w:t>
      </w:r>
      <w:r w:rsidRPr="00975985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br/>
        <w:t>FUNDADO EM 1888</w:t>
      </w:r>
      <w:r w:rsidRPr="00975985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br/>
        <w:t xml:space="preserve">PRIMEIRO REGISTRO CIVIL DE NASCIMENTO E ÓBITOS E PRIVATIVO DE CASAMENTOS, INTERDIÇÕES E TUTELAS DA COMARCA DE JOÃO </w:t>
      </w:r>
      <w:proofErr w:type="gramStart"/>
      <w:r w:rsidRPr="00975985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PESSOA</w:t>
      </w:r>
      <w:proofErr w:type="gramEnd"/>
    </w:p>
    <w:p w:rsidR="00975985" w:rsidRPr="00975985" w:rsidRDefault="00975985" w:rsidP="00975985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975985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Av. Epitácio Pessoa, 1145 Bairro dos Estados 58030-00, João Pessoa PB</w:t>
      </w:r>
      <w:r w:rsidRPr="00975985">
        <w:rPr>
          <w:rFonts w:ascii="Arial" w:eastAsia="Times New Roman" w:hAnsi="Arial" w:cs="Arial"/>
          <w:color w:val="000000"/>
          <w:sz w:val="16"/>
          <w:szCs w:val="16"/>
          <w:lang w:eastAsia="pt-BR"/>
        </w:rPr>
        <w:br/>
        <w:t>Tel.: (83) 3244-5404 / Fax: (83) 3244-5484</w:t>
      </w:r>
      <w:r w:rsidRPr="00975985">
        <w:rPr>
          <w:rFonts w:ascii="Arial" w:eastAsia="Times New Roman" w:hAnsi="Arial" w:cs="Arial"/>
          <w:color w:val="000000"/>
          <w:sz w:val="16"/>
          <w:szCs w:val="16"/>
          <w:lang w:eastAsia="pt-BR"/>
        </w:rPr>
        <w:br/>
        <w:t>http://www.azevedobastos.not.br</w:t>
      </w:r>
      <w:r w:rsidRPr="00975985">
        <w:rPr>
          <w:rFonts w:ascii="Arial" w:eastAsia="Times New Roman" w:hAnsi="Arial" w:cs="Arial"/>
          <w:color w:val="000000"/>
          <w:sz w:val="16"/>
          <w:szCs w:val="16"/>
          <w:lang w:eastAsia="pt-BR"/>
        </w:rPr>
        <w:br/>
        <w:t xml:space="preserve">E-mail: </w:t>
      </w:r>
      <w:proofErr w:type="gramStart"/>
      <w:r w:rsidRPr="00975985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cartorio@azevedobastos.not.br</w:t>
      </w:r>
      <w:proofErr w:type="gramEnd"/>
    </w:p>
    <w:p w:rsidR="00975985" w:rsidRPr="00975985" w:rsidRDefault="00975985" w:rsidP="00975985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>
        <w:rPr>
          <w:rFonts w:ascii="Arial" w:eastAsia="Times New Roman" w:hAnsi="Arial" w:cs="Arial"/>
          <w:noProof/>
          <w:color w:val="000000"/>
          <w:sz w:val="16"/>
          <w:szCs w:val="16"/>
          <w:lang w:eastAsia="pt-BR"/>
        </w:rPr>
        <w:drawing>
          <wp:inline distT="0" distB="0" distL="0" distR="0">
            <wp:extent cx="715645" cy="715645"/>
            <wp:effectExtent l="0" t="0" r="8255" b="8255"/>
            <wp:docPr id="3" name="Imagem 3" descr="Cartório Azevêdo Bast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rtório Azevêdo Basto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985" w:rsidRPr="00975985" w:rsidRDefault="00975985" w:rsidP="00975985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pt-BR"/>
        </w:rPr>
      </w:pPr>
      <w:r w:rsidRPr="00975985">
        <w:rPr>
          <w:rFonts w:ascii="Arial" w:eastAsia="Times New Roman" w:hAnsi="Arial" w:cs="Arial"/>
          <w:b/>
          <w:bCs/>
          <w:color w:val="000000"/>
          <w:sz w:val="27"/>
          <w:szCs w:val="27"/>
          <w:lang w:eastAsia="pt-BR"/>
        </w:rPr>
        <w:t>DECLARAÇÃO DE SERVIÇO DE AUTENTICAÇÃO DIGITAL</w:t>
      </w:r>
    </w:p>
    <w:p w:rsidR="00975985" w:rsidRPr="00975985" w:rsidRDefault="00975985" w:rsidP="00975985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975985">
        <w:rPr>
          <w:rFonts w:ascii="Arial" w:eastAsia="Times New Roman" w:hAnsi="Arial" w:cs="Arial"/>
          <w:color w:val="000000"/>
          <w:sz w:val="16"/>
          <w:szCs w:val="16"/>
          <w:lang w:eastAsia="pt-BR"/>
        </w:rPr>
        <w:pict>
          <v:rect id="_x0000_i1025" style="width:0;height:1.5pt" o:hralign="center" o:hrstd="t" o:hr="t" fillcolor="#a0a0a0" stroked="f"/>
        </w:pict>
      </w:r>
    </w:p>
    <w:p w:rsidR="00975985" w:rsidRPr="00975985" w:rsidRDefault="00975985" w:rsidP="0097598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975985">
        <w:rPr>
          <w:rFonts w:ascii="Arial" w:eastAsia="Times New Roman" w:hAnsi="Arial" w:cs="Arial"/>
          <w:color w:val="000000"/>
          <w:sz w:val="16"/>
          <w:szCs w:val="16"/>
          <w:lang w:eastAsia="pt-BR"/>
        </w:rPr>
        <w:t xml:space="preserve">O Bel. Válber </w:t>
      </w:r>
      <w:proofErr w:type="spellStart"/>
      <w:r w:rsidRPr="00975985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Azevêdo</w:t>
      </w:r>
      <w:proofErr w:type="spellEnd"/>
      <w:r w:rsidRPr="00975985">
        <w:rPr>
          <w:rFonts w:ascii="Arial" w:eastAsia="Times New Roman" w:hAnsi="Arial" w:cs="Arial"/>
          <w:color w:val="000000"/>
          <w:sz w:val="16"/>
          <w:szCs w:val="16"/>
          <w:lang w:eastAsia="pt-BR"/>
        </w:rPr>
        <w:t xml:space="preserve"> de Miranda Cavalcanti, Oficial do Primeiro Registro Civil de Nascimentos e Óbitos e Privativo de Casamentos, Interdições e Tutelas com atribuição de autenticar e reconhecer firmas da Comarca de João Pessoa Capital do Estado da Paraíba, em virtude de Lei, etc...</w:t>
      </w:r>
    </w:p>
    <w:p w:rsidR="00975985" w:rsidRPr="00975985" w:rsidRDefault="00975985" w:rsidP="0097598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975985">
        <w:rPr>
          <w:rFonts w:ascii="Arial" w:eastAsia="Times New Roman" w:hAnsi="Arial" w:cs="Arial"/>
          <w:color w:val="000000"/>
          <w:sz w:val="16"/>
          <w:szCs w:val="16"/>
          <w:lang w:eastAsia="pt-BR"/>
        </w:rPr>
        <w:t xml:space="preserve">DECLARO ainda que, para garantir transparência e segurança jurídica de todos os atos oriundos da atividade Notarial e Registral no Estado da Paraíba, foi instituído pela da Lei Nº 10.132, de 06 de novembro de 2013, a aplicação obrigatória de um Selo Digital de Fiscalização Extrajudicial em todos os atos de notas e registro, composto de um código único (por exemplo: Selo Digital: ABC12345-X1X2) e dessa forma, cada autenticação processada pela nossa Serventia pode ser verificada e confirmada tantas vezes quanto for necessário através do site do Tribunal de Justiça do Estado da Paraíba, endereço </w:t>
      </w:r>
      <w:proofErr w:type="gramStart"/>
      <w:r w:rsidRPr="00975985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https</w:t>
      </w:r>
      <w:proofErr w:type="gramEnd"/>
      <w:r w:rsidRPr="00975985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://corregedoria.tjpb.jus.br/selo-digital/.</w:t>
      </w:r>
    </w:p>
    <w:p w:rsidR="00975985" w:rsidRPr="00975985" w:rsidRDefault="00975985" w:rsidP="0097598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975985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A autenticação digital do documento faz prova de que, na data e hora em que ela foi realizada, a empresa DANIEL ROGERIO DA ROCHA tinha posse de um documento com as mesmas características que foram reproduzidas na cópia autenticada, sendo da empresa DANIEL ROGERIO DA ROCHA a responsabilidade, única e exclusiva, pela idoneidade do documento apresentado a este Cartório.</w:t>
      </w:r>
    </w:p>
    <w:p w:rsidR="00975985" w:rsidRPr="00975985" w:rsidRDefault="00975985" w:rsidP="0097598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975985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Nesse sentido, declaro que a DANIEL ROGERIO DA ROCHA assumiu, nos termos do artigo 8°, §1°, do Decreto n° 10.278/2020, que regulamentou o artigo 3°, inciso X, da Lei Federal n° 13.874/2019 e o artigo 2°-A da Lei Federal 12.682/2012, a responsabilidade pelo processo de digitalização dos documentos físicos, garantindo perante este Cartório e terceiros, a sua autoria e integridade.</w:t>
      </w:r>
    </w:p>
    <w:p w:rsidR="00975985" w:rsidRPr="00975985" w:rsidRDefault="00975985" w:rsidP="0097598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975985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De acordo com o disposto no artigo 2º-A, §7°, da Lei Federal n° 12.682/2012, o documento em anexo, identificado individualmente em cada Código de Autenticação Digital¹ ou na referida sequência, poderá ser reproduzido em papel ou em qualquer outro meio físico.</w:t>
      </w:r>
    </w:p>
    <w:p w:rsidR="00975985" w:rsidRPr="00975985" w:rsidRDefault="00975985" w:rsidP="0097598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975985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Esta DECLARAÇÃO foi emitida em </w:t>
      </w:r>
      <w:r w:rsidRPr="00975985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 xml:space="preserve">01/06/2021 </w:t>
      </w:r>
      <w:proofErr w:type="gramStart"/>
      <w:r w:rsidRPr="00975985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11:09</w:t>
      </w:r>
      <w:proofErr w:type="gramEnd"/>
      <w:r w:rsidRPr="00975985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:00 (hora local)</w:t>
      </w:r>
      <w:r w:rsidRPr="00975985">
        <w:rPr>
          <w:rFonts w:ascii="Arial" w:eastAsia="Times New Roman" w:hAnsi="Arial" w:cs="Arial"/>
          <w:color w:val="000000"/>
          <w:sz w:val="16"/>
          <w:szCs w:val="16"/>
          <w:lang w:eastAsia="pt-BR"/>
        </w:rPr>
        <w:t xml:space="preserve"> através do sistema de autenticação digital do Cartório </w:t>
      </w:r>
      <w:proofErr w:type="spellStart"/>
      <w:r w:rsidRPr="00975985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Azevêdo</w:t>
      </w:r>
      <w:proofErr w:type="spellEnd"/>
      <w:r w:rsidRPr="00975985">
        <w:rPr>
          <w:rFonts w:ascii="Arial" w:eastAsia="Times New Roman" w:hAnsi="Arial" w:cs="Arial"/>
          <w:color w:val="000000"/>
          <w:sz w:val="16"/>
          <w:szCs w:val="16"/>
          <w:lang w:eastAsia="pt-BR"/>
        </w:rPr>
        <w:t xml:space="preserve"> Bastos, de acordo com o Art. 1º, 10º e seus §§ 1º e 2º da MP 2200/2001, como também, o documento eletrônico autenticado contendo o Certificado Digital do titular do Cartório </w:t>
      </w:r>
      <w:proofErr w:type="spellStart"/>
      <w:r w:rsidRPr="00975985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Azevêdo</w:t>
      </w:r>
      <w:proofErr w:type="spellEnd"/>
      <w:r w:rsidRPr="00975985">
        <w:rPr>
          <w:rFonts w:ascii="Arial" w:eastAsia="Times New Roman" w:hAnsi="Arial" w:cs="Arial"/>
          <w:color w:val="000000"/>
          <w:sz w:val="16"/>
          <w:szCs w:val="16"/>
          <w:lang w:eastAsia="pt-BR"/>
        </w:rPr>
        <w:t xml:space="preserve"> Bastos, poderá ser solicitado diretamente a empresa DANIEL ROGERIO DA ROCHA ou ao Cartório pelo endereço de e-mail autentica@azevedobastos.not.br Para informações mais detalhadas deste ato, acesse o site https://autdigital.azevedobastos.not.br e informe o Código de Autenticação Digital</w:t>
      </w:r>
    </w:p>
    <w:p w:rsidR="00975985" w:rsidRPr="00975985" w:rsidRDefault="00975985" w:rsidP="0097598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975985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Esta Declaração é valida por </w:t>
      </w:r>
      <w:r w:rsidRPr="00975985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tempo indeterminado</w:t>
      </w:r>
      <w:r w:rsidRPr="00975985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 e está disponível para consulta em nosso site.</w:t>
      </w:r>
    </w:p>
    <w:p w:rsidR="00975985" w:rsidRPr="00975985" w:rsidRDefault="00975985" w:rsidP="0097598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proofErr w:type="gramStart"/>
      <w:r w:rsidRPr="00975985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¹Código</w:t>
      </w:r>
      <w:proofErr w:type="gramEnd"/>
      <w:r w:rsidRPr="00975985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 xml:space="preserve"> de Autenticação Digital: </w:t>
      </w:r>
      <w:r w:rsidRPr="00975985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140783105212174251193-1</w:t>
      </w:r>
      <w:r w:rsidRPr="00975985">
        <w:rPr>
          <w:rFonts w:ascii="Arial" w:eastAsia="Times New Roman" w:hAnsi="Arial" w:cs="Arial"/>
          <w:color w:val="000000"/>
          <w:sz w:val="16"/>
          <w:szCs w:val="16"/>
          <w:lang w:eastAsia="pt-BR"/>
        </w:rPr>
        <w:br/>
      </w:r>
      <w:r w:rsidRPr="00975985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²Legislações Vigentes:</w:t>
      </w:r>
      <w:r w:rsidRPr="00975985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 Lei Federal nº 8.935/94, Lei Federal nº 10.406/2002, Medida Provisória nº 2200/2001, Lei Federal nº 13.105/2015, Lei Estadual nº 8.721/2008, Lei Estadual nº 10.132/2013, Provimento CGJ N° 003/2014 e Provimento CNJ N° 100/2020.</w:t>
      </w:r>
    </w:p>
    <w:p w:rsidR="00975985" w:rsidRPr="00975985" w:rsidRDefault="00975985" w:rsidP="00975985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975985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O referido é verdade, dou fé.</w:t>
      </w:r>
    </w:p>
    <w:p w:rsidR="00975985" w:rsidRPr="00975985" w:rsidRDefault="00975985" w:rsidP="00975985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975985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lastRenderedPageBreak/>
        <w:t>CHAVE DIGITAL</w:t>
      </w:r>
    </w:p>
    <w:p w:rsidR="00975985" w:rsidRPr="00975985" w:rsidRDefault="00975985" w:rsidP="00975985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975985">
        <w:rPr>
          <w:rFonts w:ascii="Arial" w:eastAsia="Times New Roman" w:hAnsi="Arial" w:cs="Arial"/>
          <w:color w:val="000000"/>
          <w:sz w:val="16"/>
          <w:szCs w:val="16"/>
          <w:lang w:eastAsia="pt-BR"/>
        </w:rPr>
        <w:br/>
        <w:t>00005b1d734fd94f057f2d69fe6bc05bc487c48f1528e49e3cb129fdbdd79990e79f430e76ab8cd699026ee9fffc27b07938f2878853ddfca1e154f760bb7db4803ae237d2df8bdde7bcbd872396d192</w:t>
      </w:r>
      <w:r w:rsidRPr="00975985">
        <w:rPr>
          <w:rFonts w:ascii="Arial" w:eastAsia="Times New Roman" w:hAnsi="Arial" w:cs="Arial"/>
          <w:color w:val="000000"/>
          <w:sz w:val="16"/>
          <w:szCs w:val="16"/>
          <w:lang w:eastAsia="pt-BR"/>
        </w:rPr>
        <w:br/>
        <w:t> </w:t>
      </w:r>
    </w:p>
    <w:p w:rsidR="00975985" w:rsidRPr="00975985" w:rsidRDefault="00975985" w:rsidP="00975985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975985" w:rsidRPr="00975985" w:rsidRDefault="00975985" w:rsidP="00975985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>
        <w:rPr>
          <w:rFonts w:ascii="Arial" w:eastAsia="Times New Roman" w:hAnsi="Arial" w:cs="Arial"/>
          <w:noProof/>
          <w:color w:val="000000"/>
          <w:sz w:val="16"/>
          <w:szCs w:val="16"/>
          <w:lang w:eastAsia="pt-BR"/>
        </w:rPr>
        <w:drawing>
          <wp:inline distT="0" distB="0" distL="0" distR="0">
            <wp:extent cx="1431290" cy="492760"/>
            <wp:effectExtent l="0" t="0" r="0" b="2540"/>
            <wp:docPr id="2" name="Imagem 2" descr="MP 2.200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P 2.200-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985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 </w:t>
      </w:r>
      <w:r>
        <w:rPr>
          <w:rFonts w:ascii="Arial" w:eastAsia="Times New Roman" w:hAnsi="Arial" w:cs="Arial"/>
          <w:noProof/>
          <w:color w:val="000000"/>
          <w:sz w:val="16"/>
          <w:szCs w:val="16"/>
          <w:lang w:eastAsia="pt-BR"/>
        </w:rPr>
        <w:drawing>
          <wp:inline distT="0" distB="0" distL="0" distR="0">
            <wp:extent cx="476885" cy="604520"/>
            <wp:effectExtent l="0" t="0" r="0" b="5080"/>
            <wp:docPr id="1" name="Imagem 1" descr="ICP Bras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CP Brasi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2C5B" w:rsidRDefault="00A12C5B">
      <w:bookmarkStart w:id="0" w:name="_GoBack"/>
      <w:bookmarkEnd w:id="0"/>
    </w:p>
    <w:sectPr w:rsidR="00A12C5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985"/>
    <w:rsid w:val="00051DB6"/>
    <w:rsid w:val="00975985"/>
    <w:rsid w:val="00A1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9759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Ttulo4">
    <w:name w:val="heading 4"/>
    <w:basedOn w:val="Normal"/>
    <w:link w:val="Ttulo4Char"/>
    <w:uiPriority w:val="9"/>
    <w:qFormat/>
    <w:rsid w:val="0097598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975985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975985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975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75985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75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759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9759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Ttulo4">
    <w:name w:val="heading 4"/>
    <w:basedOn w:val="Normal"/>
    <w:link w:val="Ttulo4Char"/>
    <w:uiPriority w:val="9"/>
    <w:qFormat/>
    <w:rsid w:val="0097598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975985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975985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975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75985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75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759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4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26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562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1</vt:i4>
      </vt:variant>
    </vt:vector>
  </HeadingPairs>
  <TitlesOfParts>
    <vt:vector size="2" baseType="lpstr">
      <vt:lpstr/>
      <vt:lpstr>        DECLARAÇÃO DE SERVIÇO DE AUTENTICAÇÃO DIGITAL</vt:lpstr>
    </vt:vector>
  </TitlesOfParts>
  <Company/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HOSER</dc:creator>
  <cp:lastModifiedBy>HOSER</cp:lastModifiedBy>
  <cp:revision>3</cp:revision>
  <cp:lastPrinted>2021-06-01T14:09:00Z</cp:lastPrinted>
  <dcterms:created xsi:type="dcterms:W3CDTF">2021-06-01T14:09:00Z</dcterms:created>
  <dcterms:modified xsi:type="dcterms:W3CDTF">2021-06-01T14:10:00Z</dcterms:modified>
</cp:coreProperties>
</file>